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Pr="00EA6BCF" w:rsidRDefault="00151A01" w:rsidP="00151A01">
      <w:pPr>
        <w:jc w:val="center"/>
        <w:rPr>
          <w:rFonts w:ascii="Arial" w:hAnsi="Arial" w:cs="Arial"/>
          <w:b/>
          <w:lang w:val="es-MX"/>
        </w:rPr>
      </w:pPr>
      <w:r w:rsidRPr="00EA6BCF">
        <w:rPr>
          <w:rFonts w:ascii="Arial" w:hAnsi="Arial" w:cs="Arial"/>
          <w:b/>
          <w:lang w:val="es-MX"/>
        </w:rPr>
        <w:t>Secretaría de Desarrollo Social del Gobierno del Estado de Sonora</w:t>
      </w:r>
    </w:p>
    <w:p w:rsidR="00151A01" w:rsidRPr="00EA6BCF" w:rsidRDefault="00151A01" w:rsidP="00151A01">
      <w:pPr>
        <w:jc w:val="center"/>
        <w:rPr>
          <w:rFonts w:ascii="Arial" w:hAnsi="Arial" w:cs="Arial"/>
          <w:b/>
          <w:lang w:val="es-MX"/>
        </w:rPr>
      </w:pPr>
      <w:r w:rsidRPr="00EA6BCF">
        <w:rPr>
          <w:rFonts w:ascii="Arial" w:hAnsi="Arial" w:cs="Arial"/>
          <w:b/>
          <w:lang w:val="es-MX"/>
        </w:rPr>
        <w:t>Dirección General de Infraestructura Social</w:t>
      </w:r>
      <w:r w:rsidR="00EA6BCF">
        <w:rPr>
          <w:rFonts w:ascii="Arial" w:hAnsi="Arial" w:cs="Arial"/>
          <w:b/>
          <w:lang w:val="es-MX"/>
        </w:rPr>
        <w:t>.</w:t>
      </w:r>
    </w:p>
    <w:p w:rsidR="00334E04" w:rsidRPr="00333C95" w:rsidRDefault="000B702F" w:rsidP="00151A01">
      <w:pPr>
        <w:jc w:val="center"/>
        <w:rPr>
          <w:rFonts w:ascii="Century Gothic" w:hAnsi="Century Gothic" w:cs="Arial"/>
          <w:b/>
          <w:lang w:val="es-MX"/>
        </w:rPr>
      </w:pPr>
      <w:r w:rsidRPr="00151A01">
        <w:rPr>
          <w:noProof/>
          <w:lang w:val="es-MX" w:eastAsia="es-MX"/>
        </w:rPr>
        <w:drawing>
          <wp:anchor distT="0" distB="0" distL="114300" distR="114300" simplePos="0" relativeHeight="251662336" behindDoc="0" locked="1" layoutInCell="1" allowOverlap="1">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712F2A">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334E04" w:rsidRDefault="00334E04" w:rsidP="00151A01">
      <w:pPr>
        <w:jc w:val="center"/>
        <w:rPr>
          <w:rFonts w:ascii="Century Gothic" w:hAnsi="Century Gothic" w:cs="Arial"/>
          <w:b/>
          <w:lang w:val="es-MX"/>
        </w:rPr>
      </w:pPr>
    </w:p>
    <w:p w:rsidR="00151A01" w:rsidRPr="00EA6BCF" w:rsidRDefault="00151A01" w:rsidP="005A714D">
      <w:pPr>
        <w:jc w:val="both"/>
        <w:rPr>
          <w:rFonts w:ascii="Arial" w:hAnsi="Arial" w:cs="Arial"/>
          <w:b/>
          <w:lang w:val="es-MX"/>
        </w:rPr>
      </w:pPr>
    </w:p>
    <w:p w:rsidR="00465FAA" w:rsidRPr="00EA6BCF" w:rsidRDefault="00151A01" w:rsidP="005A714D">
      <w:pPr>
        <w:jc w:val="both"/>
        <w:rPr>
          <w:rFonts w:ascii="Arial" w:hAnsi="Arial" w:cs="Arial"/>
          <w:b/>
          <w:lang w:val="es-MX"/>
        </w:rPr>
      </w:pPr>
      <w:r w:rsidRPr="00EA6BCF">
        <w:rPr>
          <w:rFonts w:ascii="Arial" w:hAnsi="Arial" w:cs="Arial"/>
          <w:b/>
          <w:lang w:val="es-MX"/>
        </w:rPr>
        <w:t xml:space="preserve">RESPUESTA FOLIO: </w:t>
      </w:r>
      <w:r w:rsidR="00E31D3E" w:rsidRPr="00EA6BCF">
        <w:rPr>
          <w:rFonts w:ascii="Arial" w:hAnsi="Arial" w:cs="Arial"/>
          <w:b/>
          <w:lang w:val="es-MX"/>
        </w:rPr>
        <w:t>0</w:t>
      </w:r>
      <w:r w:rsidR="00E26E6B" w:rsidRPr="00EA6BCF">
        <w:rPr>
          <w:rFonts w:ascii="Arial" w:hAnsi="Arial" w:cs="Arial"/>
          <w:b/>
          <w:lang w:val="es-MX"/>
        </w:rPr>
        <w:t>11</w:t>
      </w:r>
      <w:r w:rsidR="00952EA0">
        <w:rPr>
          <w:rFonts w:ascii="Arial" w:hAnsi="Arial" w:cs="Arial"/>
          <w:b/>
          <w:lang w:val="es-MX"/>
        </w:rPr>
        <w:t>876</w:t>
      </w:r>
      <w:r w:rsidR="006C01CD" w:rsidRPr="00EA6BCF">
        <w:rPr>
          <w:rFonts w:ascii="Arial" w:hAnsi="Arial" w:cs="Arial"/>
          <w:b/>
          <w:lang w:val="es-MX"/>
        </w:rPr>
        <w:t>19</w:t>
      </w:r>
      <w:r w:rsidR="000405FF" w:rsidRPr="00EA6BCF">
        <w:rPr>
          <w:rFonts w:ascii="Arial" w:hAnsi="Arial" w:cs="Arial"/>
          <w:b/>
          <w:lang w:val="es-MX"/>
        </w:rPr>
        <w:t>.</w:t>
      </w:r>
    </w:p>
    <w:p w:rsidR="00554ABC" w:rsidRPr="00EA6BCF" w:rsidRDefault="00554ABC" w:rsidP="005A714D">
      <w:pPr>
        <w:jc w:val="both"/>
        <w:rPr>
          <w:rFonts w:ascii="Arial" w:hAnsi="Arial" w:cs="Arial"/>
          <w:b/>
          <w:lang w:val="es-MX"/>
        </w:rPr>
      </w:pPr>
    </w:p>
    <w:p w:rsidR="00554ABC" w:rsidRPr="00EA6BCF" w:rsidRDefault="00554ABC" w:rsidP="005A714D">
      <w:pPr>
        <w:jc w:val="both"/>
        <w:rPr>
          <w:rFonts w:ascii="Arial" w:hAnsi="Arial" w:cs="Arial"/>
          <w:b/>
          <w:lang w:val="es-MX"/>
        </w:rPr>
      </w:pPr>
    </w:p>
    <w:p w:rsidR="00EA6BCF" w:rsidRDefault="00465FAA" w:rsidP="005A714D">
      <w:pPr>
        <w:jc w:val="both"/>
        <w:rPr>
          <w:rFonts w:ascii="Arial" w:hAnsi="Arial" w:cs="Arial"/>
          <w:lang w:val="es-MX"/>
        </w:rPr>
      </w:pPr>
      <w:r w:rsidRPr="00EA6BCF">
        <w:rPr>
          <w:rFonts w:ascii="Arial" w:hAnsi="Arial" w:cs="Arial"/>
          <w:lang w:val="es-MX"/>
        </w:rPr>
        <w:t xml:space="preserve">En atención a su solicitud presentada vía Plataforma Nacional de Transparencia Sonora, </w:t>
      </w:r>
      <w:r w:rsidR="00EA6BCF">
        <w:rPr>
          <w:rFonts w:ascii="Arial" w:hAnsi="Arial" w:cs="Arial"/>
          <w:lang w:val="es-MX"/>
        </w:rPr>
        <w:t>donde requiere</w:t>
      </w:r>
      <w:r w:rsidR="00151A01" w:rsidRPr="00EA6BCF">
        <w:rPr>
          <w:rFonts w:ascii="Arial" w:hAnsi="Arial" w:cs="Arial"/>
          <w:lang w:val="es-MX"/>
        </w:rPr>
        <w:t xml:space="preserve"> información </w:t>
      </w:r>
      <w:r w:rsidR="00661028" w:rsidRPr="00EA6BCF">
        <w:rPr>
          <w:rFonts w:ascii="Arial" w:hAnsi="Arial" w:cs="Arial"/>
          <w:lang w:val="es-MX"/>
        </w:rPr>
        <w:t xml:space="preserve">sobre: </w:t>
      </w:r>
    </w:p>
    <w:p w:rsidR="00CA3731" w:rsidRPr="00EA6BCF" w:rsidRDefault="00EA6BCF" w:rsidP="005A714D">
      <w:pPr>
        <w:jc w:val="both"/>
        <w:rPr>
          <w:rFonts w:ascii="Arial" w:hAnsi="Arial" w:cs="Arial"/>
          <w:lang w:val="es-MX"/>
        </w:rPr>
      </w:pPr>
      <w:r>
        <w:rPr>
          <w:rFonts w:ascii="Arial" w:hAnsi="Arial" w:cs="Arial"/>
          <w:lang w:val="es-MX"/>
        </w:rPr>
        <w:t>El l</w:t>
      </w:r>
      <w:r w:rsidR="00494ADA" w:rsidRPr="00EA6BCF">
        <w:rPr>
          <w:rFonts w:ascii="Arial" w:hAnsi="Arial" w:cs="Arial"/>
          <w:lang w:val="es-MX"/>
        </w:rPr>
        <w:t xml:space="preserve">istado de contratos que se han llevado a cabo con los recursos del </w:t>
      </w:r>
      <w:r w:rsidR="00494ADA" w:rsidRPr="00EA6BCF">
        <w:rPr>
          <w:rFonts w:ascii="Arial" w:hAnsi="Arial" w:cs="Arial"/>
          <w:lang w:val="es-MX"/>
        </w:rPr>
        <w:br/>
        <w:t>Fondo Minero en los distintos municipio de Sonora; desglosado</w:t>
      </w:r>
      <w:r w:rsidR="00952EA0">
        <w:rPr>
          <w:rFonts w:ascii="Arial" w:hAnsi="Arial" w:cs="Arial"/>
          <w:lang w:val="es-MX"/>
        </w:rPr>
        <w:t>s</w:t>
      </w:r>
      <w:r w:rsidR="00494ADA" w:rsidRPr="00EA6BCF">
        <w:rPr>
          <w:rFonts w:ascii="Arial" w:hAnsi="Arial" w:cs="Arial"/>
          <w:lang w:val="es-MX"/>
        </w:rPr>
        <w:t xml:space="preserve"> por proyecto</w:t>
      </w:r>
      <w:bookmarkStart w:id="0" w:name="_GoBack"/>
      <w:bookmarkEnd w:id="0"/>
      <w:r w:rsidR="00494ADA" w:rsidRPr="00EA6BCF">
        <w:rPr>
          <w:rFonts w:ascii="Arial" w:hAnsi="Arial" w:cs="Arial"/>
          <w:lang w:val="es-MX"/>
        </w:rPr>
        <w:t xml:space="preserve">, por nombre de la empresa, la </w:t>
      </w:r>
      <w:r w:rsidR="000A1CDE" w:rsidRPr="00EA6BCF">
        <w:rPr>
          <w:rFonts w:ascii="Arial" w:hAnsi="Arial" w:cs="Arial"/>
          <w:lang w:val="es-MX"/>
        </w:rPr>
        <w:t>razón</w:t>
      </w:r>
      <w:r w:rsidR="00494ADA" w:rsidRPr="00EA6BCF">
        <w:rPr>
          <w:rFonts w:ascii="Arial" w:hAnsi="Arial" w:cs="Arial"/>
          <w:lang w:val="es-MX"/>
        </w:rPr>
        <w:t xml:space="preserve"> social, los montos, fecha de inicio y fe</w:t>
      </w:r>
      <w:r>
        <w:rPr>
          <w:rFonts w:ascii="Arial" w:hAnsi="Arial" w:cs="Arial"/>
          <w:lang w:val="es-MX"/>
        </w:rPr>
        <w:t>cha de té</w:t>
      </w:r>
      <w:r w:rsidR="00952EA0">
        <w:rPr>
          <w:rFonts w:ascii="Arial" w:hAnsi="Arial" w:cs="Arial"/>
          <w:lang w:val="es-MX"/>
        </w:rPr>
        <w:t>rmino de la obra del año 2015</w:t>
      </w:r>
      <w:r w:rsidR="006C01CD" w:rsidRPr="00EA6BCF">
        <w:rPr>
          <w:rFonts w:ascii="Arial" w:hAnsi="Arial" w:cs="Arial"/>
          <w:lang w:val="es-MX"/>
        </w:rPr>
        <w:t>.</w:t>
      </w:r>
    </w:p>
    <w:p w:rsidR="005C45F6" w:rsidRPr="00EA6BCF" w:rsidRDefault="00CA3731" w:rsidP="005A714D">
      <w:pPr>
        <w:jc w:val="both"/>
        <w:rPr>
          <w:rFonts w:ascii="Arial" w:hAnsi="Arial" w:cs="Arial"/>
          <w:lang w:val="es-MX"/>
        </w:rPr>
      </w:pPr>
      <w:r w:rsidRPr="00EA6BCF">
        <w:rPr>
          <w:rFonts w:ascii="Arial" w:hAnsi="Arial" w:cs="Arial"/>
          <w:lang w:val="es-MX"/>
        </w:rPr>
        <w:t xml:space="preserve"> </w:t>
      </w:r>
    </w:p>
    <w:p w:rsidR="000405FF" w:rsidRPr="00EA6BCF" w:rsidRDefault="00151A01" w:rsidP="000405FF">
      <w:pPr>
        <w:jc w:val="both"/>
        <w:rPr>
          <w:rFonts w:ascii="Arial" w:hAnsi="Arial" w:cs="Arial"/>
          <w:lang w:val="es-MX"/>
        </w:rPr>
      </w:pPr>
      <w:r w:rsidRPr="00EA6BCF">
        <w:rPr>
          <w:rFonts w:ascii="Arial" w:hAnsi="Arial" w:cs="Arial"/>
          <w:lang w:val="es-MX"/>
        </w:rPr>
        <w:t>Le comunico que la</w:t>
      </w:r>
      <w:r w:rsidR="00465FAA" w:rsidRPr="00EA6BCF">
        <w:rPr>
          <w:rFonts w:ascii="Arial" w:hAnsi="Arial" w:cs="Arial"/>
          <w:lang w:val="es-MX"/>
        </w:rPr>
        <w:t xml:space="preserve"> Secretaría de Desarrollo Social del Gobierno del Estado de Sonora</w:t>
      </w:r>
      <w:r w:rsidR="002D787A" w:rsidRPr="00EA6BCF">
        <w:rPr>
          <w:rFonts w:ascii="Arial" w:hAnsi="Arial" w:cs="Arial"/>
          <w:lang w:val="es-MX"/>
        </w:rPr>
        <w:t>:</w:t>
      </w:r>
    </w:p>
    <w:p w:rsidR="002D787A" w:rsidRPr="00EA6BCF" w:rsidRDefault="002D787A" w:rsidP="000405FF">
      <w:pPr>
        <w:jc w:val="both"/>
        <w:rPr>
          <w:rFonts w:ascii="Arial" w:hAnsi="Arial" w:cs="Arial"/>
          <w:lang w:val="es-MX"/>
        </w:rPr>
      </w:pPr>
    </w:p>
    <w:p w:rsidR="0099110D" w:rsidRPr="00EA6BCF" w:rsidRDefault="00494ADA" w:rsidP="005A714D">
      <w:pPr>
        <w:jc w:val="both"/>
        <w:rPr>
          <w:rFonts w:ascii="Arial" w:hAnsi="Arial" w:cs="Arial"/>
          <w:lang w:val="es-MX"/>
        </w:rPr>
      </w:pPr>
      <w:r w:rsidRPr="00EA6BCF">
        <w:rPr>
          <w:rFonts w:ascii="Arial" w:hAnsi="Arial" w:cs="Arial"/>
          <w:lang w:val="es-MX"/>
        </w:rPr>
        <w:t>N</w:t>
      </w:r>
      <w:r w:rsidR="005C45F6" w:rsidRPr="00EA6BCF">
        <w:rPr>
          <w:rFonts w:ascii="Arial" w:hAnsi="Arial" w:cs="Arial"/>
          <w:lang w:val="es-MX"/>
        </w:rPr>
        <w:t xml:space="preserve">o </w:t>
      </w:r>
      <w:r w:rsidRPr="00EA6BCF">
        <w:rPr>
          <w:rFonts w:ascii="Arial" w:hAnsi="Arial" w:cs="Arial"/>
          <w:lang w:val="es-MX"/>
        </w:rPr>
        <w:t>manejó los recursos del Fondo</w:t>
      </w:r>
      <w:r w:rsidR="00EA6BCF">
        <w:rPr>
          <w:rFonts w:ascii="Arial" w:hAnsi="Arial" w:cs="Arial"/>
          <w:lang w:val="es-MX"/>
        </w:rPr>
        <w:t xml:space="preserve"> Minero al cual hace referencia;</w:t>
      </w:r>
      <w:r w:rsidRPr="00EA6BCF">
        <w:rPr>
          <w:rFonts w:ascii="Arial" w:hAnsi="Arial" w:cs="Arial"/>
          <w:lang w:val="es-MX"/>
        </w:rPr>
        <w:t xml:space="preserve"> estos se manejaron a través de la </w:t>
      </w:r>
      <w:r w:rsidR="00EA6BCF">
        <w:rPr>
          <w:rFonts w:ascii="Arial" w:hAnsi="Arial" w:cs="Arial"/>
          <w:lang w:val="es-MX"/>
        </w:rPr>
        <w:t xml:space="preserve">Secretaría de Desarrollo Agrario, Territorial y Urbano </w:t>
      </w:r>
      <w:r w:rsidRPr="00EA6BCF">
        <w:rPr>
          <w:rFonts w:ascii="Arial" w:hAnsi="Arial" w:cs="Arial"/>
          <w:lang w:val="es-MX"/>
        </w:rPr>
        <w:t xml:space="preserve">SEDATU (federal) y a través </w:t>
      </w:r>
      <w:r w:rsidR="00EA6BCF">
        <w:rPr>
          <w:rFonts w:ascii="Arial" w:hAnsi="Arial" w:cs="Arial"/>
          <w:lang w:val="es-MX"/>
        </w:rPr>
        <w:t>de la Secretarí</w:t>
      </w:r>
      <w:r w:rsidRPr="00EA6BCF">
        <w:rPr>
          <w:rFonts w:ascii="Arial" w:hAnsi="Arial" w:cs="Arial"/>
          <w:lang w:val="es-MX"/>
        </w:rPr>
        <w:t>a de Gobierno (Estatal).</w:t>
      </w:r>
    </w:p>
    <w:p w:rsidR="00FB7190" w:rsidRPr="00EA6BCF" w:rsidRDefault="00FB7190" w:rsidP="005A714D">
      <w:pPr>
        <w:jc w:val="both"/>
        <w:rPr>
          <w:rFonts w:ascii="Arial" w:hAnsi="Arial" w:cs="Arial"/>
          <w:lang w:val="es-MX"/>
        </w:rPr>
      </w:pPr>
    </w:p>
    <w:p w:rsidR="00FB7190" w:rsidRPr="00EA6BCF" w:rsidRDefault="00FB7190" w:rsidP="005A714D">
      <w:pPr>
        <w:jc w:val="both"/>
        <w:rPr>
          <w:rFonts w:ascii="Arial" w:hAnsi="Arial" w:cs="Arial"/>
          <w:lang w:val="es-MX"/>
        </w:rPr>
      </w:pPr>
    </w:p>
    <w:p w:rsidR="00E57CF9" w:rsidRPr="00EA6BCF" w:rsidRDefault="00E57CF9" w:rsidP="005A714D">
      <w:pPr>
        <w:jc w:val="both"/>
        <w:rPr>
          <w:rFonts w:ascii="Arial" w:hAnsi="Arial" w:cs="Arial"/>
          <w:lang w:val="es-MX"/>
        </w:rPr>
      </w:pPr>
    </w:p>
    <w:p w:rsidR="00151A01" w:rsidRPr="00EA6BCF" w:rsidRDefault="00151A01" w:rsidP="005A714D">
      <w:pPr>
        <w:jc w:val="both"/>
        <w:rPr>
          <w:rFonts w:ascii="Arial" w:hAnsi="Arial" w:cs="Arial"/>
          <w:lang w:val="es-MX"/>
        </w:rPr>
      </w:pPr>
      <w:r w:rsidRPr="00EA6BCF">
        <w:rPr>
          <w:rFonts w:ascii="Arial" w:hAnsi="Arial" w:cs="Arial"/>
          <w:lang w:val="es-MX"/>
        </w:rPr>
        <w:t>Sin otro particular de momento, estamos a sus apreciables órdenes.</w:t>
      </w:r>
    </w:p>
    <w:p w:rsidR="00554ABC" w:rsidRDefault="00554ABC" w:rsidP="005A714D">
      <w:pPr>
        <w:jc w:val="both"/>
        <w:rPr>
          <w:rFonts w:ascii="Century Gothic" w:hAnsi="Century Gothic"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F2A" w:rsidRDefault="00712F2A" w:rsidP="0042557E">
      <w:r>
        <w:separator/>
      </w:r>
    </w:p>
  </w:endnote>
  <w:endnote w:type="continuationSeparator" w:id="0">
    <w:p w:rsidR="00712F2A" w:rsidRDefault="00712F2A"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F2A" w:rsidRDefault="00712F2A" w:rsidP="0042557E">
      <w:r>
        <w:separator/>
      </w:r>
    </w:p>
  </w:footnote>
  <w:footnote w:type="continuationSeparator" w:id="0">
    <w:p w:rsidR="00712F2A" w:rsidRDefault="00712F2A"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712F2A">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712F2A">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1744B"/>
    <w:rsid w:val="00023BBD"/>
    <w:rsid w:val="00036AA5"/>
    <w:rsid w:val="000405FF"/>
    <w:rsid w:val="00042CD5"/>
    <w:rsid w:val="00043B05"/>
    <w:rsid w:val="000444A4"/>
    <w:rsid w:val="00050582"/>
    <w:rsid w:val="00055043"/>
    <w:rsid w:val="000570A4"/>
    <w:rsid w:val="00080521"/>
    <w:rsid w:val="000868D7"/>
    <w:rsid w:val="000928A8"/>
    <w:rsid w:val="000A1CDE"/>
    <w:rsid w:val="000A1EB5"/>
    <w:rsid w:val="000B23F1"/>
    <w:rsid w:val="000B702F"/>
    <w:rsid w:val="000C2C4F"/>
    <w:rsid w:val="000E790E"/>
    <w:rsid w:val="000F4781"/>
    <w:rsid w:val="000F5A7D"/>
    <w:rsid w:val="000F6018"/>
    <w:rsid w:val="000F72D1"/>
    <w:rsid w:val="001063CE"/>
    <w:rsid w:val="0010646E"/>
    <w:rsid w:val="00121381"/>
    <w:rsid w:val="0012424D"/>
    <w:rsid w:val="00132153"/>
    <w:rsid w:val="001358EF"/>
    <w:rsid w:val="00135BF7"/>
    <w:rsid w:val="0013762C"/>
    <w:rsid w:val="001411D8"/>
    <w:rsid w:val="001425B2"/>
    <w:rsid w:val="001438F9"/>
    <w:rsid w:val="001440BE"/>
    <w:rsid w:val="00151A01"/>
    <w:rsid w:val="00155815"/>
    <w:rsid w:val="00164C06"/>
    <w:rsid w:val="00183975"/>
    <w:rsid w:val="001A0EB1"/>
    <w:rsid w:val="001A7CAE"/>
    <w:rsid w:val="001B4288"/>
    <w:rsid w:val="001B6FCC"/>
    <w:rsid w:val="001C5891"/>
    <w:rsid w:val="001D5FDD"/>
    <w:rsid w:val="001D7DC3"/>
    <w:rsid w:val="001E0A63"/>
    <w:rsid w:val="001E2C18"/>
    <w:rsid w:val="001E6B07"/>
    <w:rsid w:val="001F116F"/>
    <w:rsid w:val="001F4250"/>
    <w:rsid w:val="00200BBF"/>
    <w:rsid w:val="00207359"/>
    <w:rsid w:val="0021162B"/>
    <w:rsid w:val="002160A1"/>
    <w:rsid w:val="0022154F"/>
    <w:rsid w:val="002249B2"/>
    <w:rsid w:val="00230761"/>
    <w:rsid w:val="00250364"/>
    <w:rsid w:val="00256EF8"/>
    <w:rsid w:val="002613CD"/>
    <w:rsid w:val="00261F87"/>
    <w:rsid w:val="00262993"/>
    <w:rsid w:val="002646FE"/>
    <w:rsid w:val="00266F20"/>
    <w:rsid w:val="0027028A"/>
    <w:rsid w:val="00274DBC"/>
    <w:rsid w:val="002D3380"/>
    <w:rsid w:val="002D42E2"/>
    <w:rsid w:val="002D46A3"/>
    <w:rsid w:val="002D787A"/>
    <w:rsid w:val="0030327D"/>
    <w:rsid w:val="00304EEA"/>
    <w:rsid w:val="00306C61"/>
    <w:rsid w:val="00320A75"/>
    <w:rsid w:val="003262E8"/>
    <w:rsid w:val="00331052"/>
    <w:rsid w:val="00331772"/>
    <w:rsid w:val="00332D82"/>
    <w:rsid w:val="003336B7"/>
    <w:rsid w:val="00333AB6"/>
    <w:rsid w:val="00333C95"/>
    <w:rsid w:val="00334E04"/>
    <w:rsid w:val="00340F15"/>
    <w:rsid w:val="003424C0"/>
    <w:rsid w:val="00344C48"/>
    <w:rsid w:val="0035180F"/>
    <w:rsid w:val="00363466"/>
    <w:rsid w:val="003640EE"/>
    <w:rsid w:val="0037169D"/>
    <w:rsid w:val="00373F56"/>
    <w:rsid w:val="00381A7F"/>
    <w:rsid w:val="00385250"/>
    <w:rsid w:val="00390AE7"/>
    <w:rsid w:val="003933EE"/>
    <w:rsid w:val="003D7F24"/>
    <w:rsid w:val="003E33E1"/>
    <w:rsid w:val="003E3FD5"/>
    <w:rsid w:val="003E7E37"/>
    <w:rsid w:val="003F182A"/>
    <w:rsid w:val="003F364B"/>
    <w:rsid w:val="00401171"/>
    <w:rsid w:val="00402EE3"/>
    <w:rsid w:val="00403983"/>
    <w:rsid w:val="0041193C"/>
    <w:rsid w:val="00412FC0"/>
    <w:rsid w:val="00421521"/>
    <w:rsid w:val="0042557E"/>
    <w:rsid w:val="0042683B"/>
    <w:rsid w:val="00431816"/>
    <w:rsid w:val="00435A7D"/>
    <w:rsid w:val="00436621"/>
    <w:rsid w:val="00437A34"/>
    <w:rsid w:val="00440554"/>
    <w:rsid w:val="00450F92"/>
    <w:rsid w:val="00451BD6"/>
    <w:rsid w:val="00453A44"/>
    <w:rsid w:val="00462046"/>
    <w:rsid w:val="00465FAA"/>
    <w:rsid w:val="00466AF9"/>
    <w:rsid w:val="004810C3"/>
    <w:rsid w:val="0049244E"/>
    <w:rsid w:val="00493F65"/>
    <w:rsid w:val="00494ADA"/>
    <w:rsid w:val="004A5D3E"/>
    <w:rsid w:val="004B5C97"/>
    <w:rsid w:val="004C734C"/>
    <w:rsid w:val="004D224A"/>
    <w:rsid w:val="004D25B2"/>
    <w:rsid w:val="004F15A3"/>
    <w:rsid w:val="00500D6E"/>
    <w:rsid w:val="005222F7"/>
    <w:rsid w:val="00523CE9"/>
    <w:rsid w:val="00533770"/>
    <w:rsid w:val="0053634E"/>
    <w:rsid w:val="005434B8"/>
    <w:rsid w:val="00553F80"/>
    <w:rsid w:val="00554ABC"/>
    <w:rsid w:val="00560381"/>
    <w:rsid w:val="00576E06"/>
    <w:rsid w:val="00577F02"/>
    <w:rsid w:val="00590B5A"/>
    <w:rsid w:val="005955BD"/>
    <w:rsid w:val="0059722D"/>
    <w:rsid w:val="005A714D"/>
    <w:rsid w:val="005B0D6C"/>
    <w:rsid w:val="005B3892"/>
    <w:rsid w:val="005C3412"/>
    <w:rsid w:val="005C45F6"/>
    <w:rsid w:val="005D3470"/>
    <w:rsid w:val="005D514F"/>
    <w:rsid w:val="005D5DFA"/>
    <w:rsid w:val="005E4EF2"/>
    <w:rsid w:val="005F1400"/>
    <w:rsid w:val="00600750"/>
    <w:rsid w:val="00610F32"/>
    <w:rsid w:val="006120A7"/>
    <w:rsid w:val="00627C7B"/>
    <w:rsid w:val="0063799C"/>
    <w:rsid w:val="00637E1C"/>
    <w:rsid w:val="00640CE9"/>
    <w:rsid w:val="00651959"/>
    <w:rsid w:val="00656459"/>
    <w:rsid w:val="00661028"/>
    <w:rsid w:val="006768EC"/>
    <w:rsid w:val="00685EF4"/>
    <w:rsid w:val="006A323D"/>
    <w:rsid w:val="006A4E5E"/>
    <w:rsid w:val="006B1D37"/>
    <w:rsid w:val="006B31FB"/>
    <w:rsid w:val="006C01CD"/>
    <w:rsid w:val="006C1537"/>
    <w:rsid w:val="006C270B"/>
    <w:rsid w:val="006C3F2B"/>
    <w:rsid w:val="006C59D1"/>
    <w:rsid w:val="006D758D"/>
    <w:rsid w:val="006F15C5"/>
    <w:rsid w:val="006F341F"/>
    <w:rsid w:val="006F7358"/>
    <w:rsid w:val="006F7DE7"/>
    <w:rsid w:val="007000F0"/>
    <w:rsid w:val="00712A4C"/>
    <w:rsid w:val="00712F2A"/>
    <w:rsid w:val="0071306F"/>
    <w:rsid w:val="00713E01"/>
    <w:rsid w:val="007268E3"/>
    <w:rsid w:val="00741F92"/>
    <w:rsid w:val="0077713A"/>
    <w:rsid w:val="00782A77"/>
    <w:rsid w:val="00784DED"/>
    <w:rsid w:val="007A2F72"/>
    <w:rsid w:val="007B2990"/>
    <w:rsid w:val="007B597E"/>
    <w:rsid w:val="007C1547"/>
    <w:rsid w:val="007E0F1C"/>
    <w:rsid w:val="007E38B3"/>
    <w:rsid w:val="007E7CD0"/>
    <w:rsid w:val="007F3A66"/>
    <w:rsid w:val="00807F23"/>
    <w:rsid w:val="0081073C"/>
    <w:rsid w:val="00824573"/>
    <w:rsid w:val="0083417E"/>
    <w:rsid w:val="0083794E"/>
    <w:rsid w:val="0084156C"/>
    <w:rsid w:val="0084685B"/>
    <w:rsid w:val="008473A9"/>
    <w:rsid w:val="008510B1"/>
    <w:rsid w:val="00853997"/>
    <w:rsid w:val="0085593B"/>
    <w:rsid w:val="008628E5"/>
    <w:rsid w:val="00863400"/>
    <w:rsid w:val="00864CF9"/>
    <w:rsid w:val="008722BA"/>
    <w:rsid w:val="008768FB"/>
    <w:rsid w:val="0088375E"/>
    <w:rsid w:val="00886856"/>
    <w:rsid w:val="00890C99"/>
    <w:rsid w:val="00891558"/>
    <w:rsid w:val="008A352F"/>
    <w:rsid w:val="008A4605"/>
    <w:rsid w:val="008A7ECD"/>
    <w:rsid w:val="008B2478"/>
    <w:rsid w:val="008B2854"/>
    <w:rsid w:val="008B651E"/>
    <w:rsid w:val="008C08FD"/>
    <w:rsid w:val="008C57A2"/>
    <w:rsid w:val="008D7009"/>
    <w:rsid w:val="008E3AD9"/>
    <w:rsid w:val="008E71F1"/>
    <w:rsid w:val="008F443A"/>
    <w:rsid w:val="00900674"/>
    <w:rsid w:val="00902E52"/>
    <w:rsid w:val="0090655E"/>
    <w:rsid w:val="00920A1F"/>
    <w:rsid w:val="009236F8"/>
    <w:rsid w:val="009258B3"/>
    <w:rsid w:val="00930FA8"/>
    <w:rsid w:val="00944848"/>
    <w:rsid w:val="00945676"/>
    <w:rsid w:val="00952EA0"/>
    <w:rsid w:val="00952EF5"/>
    <w:rsid w:val="00960E7E"/>
    <w:rsid w:val="00961283"/>
    <w:rsid w:val="00963532"/>
    <w:rsid w:val="00971576"/>
    <w:rsid w:val="00975426"/>
    <w:rsid w:val="00975E60"/>
    <w:rsid w:val="0097705A"/>
    <w:rsid w:val="00977580"/>
    <w:rsid w:val="0098156D"/>
    <w:rsid w:val="0098628D"/>
    <w:rsid w:val="0099110D"/>
    <w:rsid w:val="00995009"/>
    <w:rsid w:val="009950EF"/>
    <w:rsid w:val="009B03CF"/>
    <w:rsid w:val="009B0885"/>
    <w:rsid w:val="009B2EAB"/>
    <w:rsid w:val="009D125F"/>
    <w:rsid w:val="009F5002"/>
    <w:rsid w:val="00A02D54"/>
    <w:rsid w:val="00A04AFA"/>
    <w:rsid w:val="00A116D6"/>
    <w:rsid w:val="00A12A40"/>
    <w:rsid w:val="00A1621C"/>
    <w:rsid w:val="00A17591"/>
    <w:rsid w:val="00A17BF0"/>
    <w:rsid w:val="00A24518"/>
    <w:rsid w:val="00A24EDF"/>
    <w:rsid w:val="00A2594C"/>
    <w:rsid w:val="00A26373"/>
    <w:rsid w:val="00A322DA"/>
    <w:rsid w:val="00A330D7"/>
    <w:rsid w:val="00A4029C"/>
    <w:rsid w:val="00A4746A"/>
    <w:rsid w:val="00A52C2E"/>
    <w:rsid w:val="00A558B9"/>
    <w:rsid w:val="00A57AAE"/>
    <w:rsid w:val="00A63987"/>
    <w:rsid w:val="00A656F9"/>
    <w:rsid w:val="00A65DEA"/>
    <w:rsid w:val="00A669E7"/>
    <w:rsid w:val="00A80B8F"/>
    <w:rsid w:val="00A80D99"/>
    <w:rsid w:val="00A85DAF"/>
    <w:rsid w:val="00A9613A"/>
    <w:rsid w:val="00AA226F"/>
    <w:rsid w:val="00AB1AEE"/>
    <w:rsid w:val="00AB4392"/>
    <w:rsid w:val="00AC1ECF"/>
    <w:rsid w:val="00AD3FB7"/>
    <w:rsid w:val="00AE30CA"/>
    <w:rsid w:val="00AE737A"/>
    <w:rsid w:val="00AF7B2B"/>
    <w:rsid w:val="00B003B5"/>
    <w:rsid w:val="00B01906"/>
    <w:rsid w:val="00B03DEE"/>
    <w:rsid w:val="00B04232"/>
    <w:rsid w:val="00B05C7E"/>
    <w:rsid w:val="00B12378"/>
    <w:rsid w:val="00B14C1B"/>
    <w:rsid w:val="00B23305"/>
    <w:rsid w:val="00B275BD"/>
    <w:rsid w:val="00B30F7D"/>
    <w:rsid w:val="00B36003"/>
    <w:rsid w:val="00B5548B"/>
    <w:rsid w:val="00B6092F"/>
    <w:rsid w:val="00B73BED"/>
    <w:rsid w:val="00B8025B"/>
    <w:rsid w:val="00B80337"/>
    <w:rsid w:val="00B8174B"/>
    <w:rsid w:val="00B83EBE"/>
    <w:rsid w:val="00B84904"/>
    <w:rsid w:val="00B85A28"/>
    <w:rsid w:val="00BA06B1"/>
    <w:rsid w:val="00BA0A63"/>
    <w:rsid w:val="00BA381A"/>
    <w:rsid w:val="00BA5EFD"/>
    <w:rsid w:val="00BA75F1"/>
    <w:rsid w:val="00BB1A64"/>
    <w:rsid w:val="00BB7BB6"/>
    <w:rsid w:val="00BB7F39"/>
    <w:rsid w:val="00BD2C69"/>
    <w:rsid w:val="00C0088A"/>
    <w:rsid w:val="00C02280"/>
    <w:rsid w:val="00C171A2"/>
    <w:rsid w:val="00C17AF7"/>
    <w:rsid w:val="00C23939"/>
    <w:rsid w:val="00C43BEE"/>
    <w:rsid w:val="00C44581"/>
    <w:rsid w:val="00C46196"/>
    <w:rsid w:val="00C4759C"/>
    <w:rsid w:val="00C5201B"/>
    <w:rsid w:val="00C66DEF"/>
    <w:rsid w:val="00C8082E"/>
    <w:rsid w:val="00C821E9"/>
    <w:rsid w:val="00C86570"/>
    <w:rsid w:val="00C942A6"/>
    <w:rsid w:val="00C95469"/>
    <w:rsid w:val="00CA3731"/>
    <w:rsid w:val="00CB0CD9"/>
    <w:rsid w:val="00CB6136"/>
    <w:rsid w:val="00CB625C"/>
    <w:rsid w:val="00CB772D"/>
    <w:rsid w:val="00CD0484"/>
    <w:rsid w:val="00CD3D60"/>
    <w:rsid w:val="00CE3C7D"/>
    <w:rsid w:val="00CF61AF"/>
    <w:rsid w:val="00CF7062"/>
    <w:rsid w:val="00D112FB"/>
    <w:rsid w:val="00D217C7"/>
    <w:rsid w:val="00D304C7"/>
    <w:rsid w:val="00D66517"/>
    <w:rsid w:val="00D73BDA"/>
    <w:rsid w:val="00D8336A"/>
    <w:rsid w:val="00D85475"/>
    <w:rsid w:val="00D96DED"/>
    <w:rsid w:val="00DA0231"/>
    <w:rsid w:val="00DA0447"/>
    <w:rsid w:val="00DA04F1"/>
    <w:rsid w:val="00DA1A0B"/>
    <w:rsid w:val="00DA209F"/>
    <w:rsid w:val="00DA37D0"/>
    <w:rsid w:val="00DA3EC1"/>
    <w:rsid w:val="00DA729A"/>
    <w:rsid w:val="00DC6750"/>
    <w:rsid w:val="00DD10D6"/>
    <w:rsid w:val="00DD3F7A"/>
    <w:rsid w:val="00DD580D"/>
    <w:rsid w:val="00DD5949"/>
    <w:rsid w:val="00DF2020"/>
    <w:rsid w:val="00DF3DDA"/>
    <w:rsid w:val="00DF6653"/>
    <w:rsid w:val="00E03148"/>
    <w:rsid w:val="00E156A6"/>
    <w:rsid w:val="00E26E6B"/>
    <w:rsid w:val="00E31D3E"/>
    <w:rsid w:val="00E42EC4"/>
    <w:rsid w:val="00E4470D"/>
    <w:rsid w:val="00E473F3"/>
    <w:rsid w:val="00E536E4"/>
    <w:rsid w:val="00E57CF9"/>
    <w:rsid w:val="00E60F27"/>
    <w:rsid w:val="00E6419E"/>
    <w:rsid w:val="00E704D5"/>
    <w:rsid w:val="00E7577A"/>
    <w:rsid w:val="00E848AA"/>
    <w:rsid w:val="00E85E07"/>
    <w:rsid w:val="00E873C8"/>
    <w:rsid w:val="00E92FA0"/>
    <w:rsid w:val="00E9462E"/>
    <w:rsid w:val="00EA1E51"/>
    <w:rsid w:val="00EA6BCF"/>
    <w:rsid w:val="00ED4776"/>
    <w:rsid w:val="00EE068C"/>
    <w:rsid w:val="00EE34F4"/>
    <w:rsid w:val="00EE3682"/>
    <w:rsid w:val="00EE7354"/>
    <w:rsid w:val="00EF0EFC"/>
    <w:rsid w:val="00F0064A"/>
    <w:rsid w:val="00F303B3"/>
    <w:rsid w:val="00F31C51"/>
    <w:rsid w:val="00F33330"/>
    <w:rsid w:val="00F340AA"/>
    <w:rsid w:val="00F3579E"/>
    <w:rsid w:val="00F362DD"/>
    <w:rsid w:val="00F376A8"/>
    <w:rsid w:val="00F42CBC"/>
    <w:rsid w:val="00F47FF3"/>
    <w:rsid w:val="00F52BB2"/>
    <w:rsid w:val="00F60505"/>
    <w:rsid w:val="00F637E6"/>
    <w:rsid w:val="00F65C36"/>
    <w:rsid w:val="00F6604F"/>
    <w:rsid w:val="00F759C0"/>
    <w:rsid w:val="00F90593"/>
    <w:rsid w:val="00F91ABA"/>
    <w:rsid w:val="00F96D63"/>
    <w:rsid w:val="00FA4410"/>
    <w:rsid w:val="00FB7190"/>
    <w:rsid w:val="00FC573E"/>
    <w:rsid w:val="00FC6177"/>
    <w:rsid w:val="00FE08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132834">
      <w:bodyDiv w:val="1"/>
      <w:marLeft w:val="0"/>
      <w:marRight w:val="0"/>
      <w:marTop w:val="0"/>
      <w:marBottom w:val="0"/>
      <w:divBdr>
        <w:top w:val="none" w:sz="0" w:space="0" w:color="auto"/>
        <w:left w:val="none" w:sz="0" w:space="0" w:color="auto"/>
        <w:bottom w:val="none" w:sz="0" w:space="0" w:color="auto"/>
        <w:right w:val="none" w:sz="0" w:space="0" w:color="auto"/>
      </w:divBdr>
    </w:div>
    <w:div w:id="755632959">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308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777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2</cp:revision>
  <cp:lastPrinted>2019-09-06T22:25:00Z</cp:lastPrinted>
  <dcterms:created xsi:type="dcterms:W3CDTF">2019-09-06T22:26:00Z</dcterms:created>
  <dcterms:modified xsi:type="dcterms:W3CDTF">2019-09-06T22:26:00Z</dcterms:modified>
</cp:coreProperties>
</file>